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10AA7" w:rsidRDefault="00424A5A">
      <w:pPr>
        <w:rPr>
          <w:rFonts w:ascii="Tahoma" w:hAnsi="Tahoma" w:cs="Tahoma"/>
          <w:sz w:val="20"/>
          <w:szCs w:val="20"/>
        </w:rPr>
      </w:pPr>
    </w:p>
    <w:p w:rsidR="00424A5A" w:rsidRPr="00510AA7" w:rsidRDefault="00424A5A">
      <w:pPr>
        <w:rPr>
          <w:rFonts w:ascii="Tahoma" w:hAnsi="Tahoma" w:cs="Tahoma"/>
          <w:sz w:val="20"/>
          <w:szCs w:val="20"/>
        </w:rPr>
      </w:pPr>
    </w:p>
    <w:p w:rsidR="00424A5A" w:rsidRPr="00510AA7" w:rsidRDefault="00424A5A" w:rsidP="00424A5A">
      <w:pPr>
        <w:rPr>
          <w:rFonts w:ascii="Tahoma" w:hAnsi="Tahoma" w:cs="Tahoma"/>
          <w:sz w:val="20"/>
          <w:szCs w:val="20"/>
        </w:rPr>
      </w:pPr>
    </w:p>
    <w:p w:rsidR="00424A5A" w:rsidRPr="00510AA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10AA7">
        <w:tc>
          <w:tcPr>
            <w:tcW w:w="108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Številka:</w:t>
            </w:r>
          </w:p>
        </w:tc>
        <w:tc>
          <w:tcPr>
            <w:tcW w:w="216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43001-347/2021</w:t>
            </w:r>
            <w:r w:rsidR="003A0020">
              <w:rPr>
                <w:rFonts w:ascii="Tahoma" w:hAnsi="Tahoma" w:cs="Tahoma"/>
                <w:color w:val="0000FF"/>
                <w:sz w:val="20"/>
                <w:szCs w:val="20"/>
              </w:rPr>
              <w:t>-0</w:t>
            </w:r>
            <w:r w:rsidR="007B547A">
              <w:rPr>
                <w:rFonts w:ascii="Tahoma" w:hAnsi="Tahoma" w:cs="Tahoma"/>
                <w:color w:val="0000FF"/>
                <w:sz w:val="20"/>
                <w:szCs w:val="20"/>
              </w:rPr>
              <w:t>2</w:t>
            </w:r>
          </w:p>
        </w:tc>
        <w:tc>
          <w:tcPr>
            <w:tcW w:w="1080" w:type="dxa"/>
            <w:vAlign w:val="center"/>
          </w:tcPr>
          <w:p w:rsidR="00424A5A" w:rsidRPr="00510AA7" w:rsidRDefault="00424A5A" w:rsidP="003560E2">
            <w:pPr>
              <w:spacing w:before="40"/>
              <w:rPr>
                <w:rFonts w:ascii="Tahoma" w:hAnsi="Tahoma" w:cs="Tahoma"/>
                <w:sz w:val="20"/>
                <w:szCs w:val="20"/>
              </w:rPr>
            </w:pPr>
          </w:p>
        </w:tc>
        <w:tc>
          <w:tcPr>
            <w:tcW w:w="162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oznaka naročila:</w:t>
            </w:r>
          </w:p>
        </w:tc>
        <w:tc>
          <w:tcPr>
            <w:tcW w:w="342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D-94/21 S</w:t>
            </w:r>
            <w:r w:rsidR="00424A5A" w:rsidRPr="00510AA7">
              <w:rPr>
                <w:rFonts w:ascii="Tahoma" w:hAnsi="Tahoma" w:cs="Tahoma"/>
                <w:color w:val="0000FF"/>
                <w:sz w:val="20"/>
                <w:szCs w:val="20"/>
              </w:rPr>
              <w:t xml:space="preserve">   </w:t>
            </w:r>
          </w:p>
        </w:tc>
      </w:tr>
      <w:tr w:rsidR="00424A5A" w:rsidRPr="00510AA7">
        <w:tc>
          <w:tcPr>
            <w:tcW w:w="108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Datum:</w:t>
            </w:r>
          </w:p>
        </w:tc>
        <w:tc>
          <w:tcPr>
            <w:tcW w:w="216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20.08.2021</w:t>
            </w:r>
          </w:p>
        </w:tc>
        <w:tc>
          <w:tcPr>
            <w:tcW w:w="1080" w:type="dxa"/>
            <w:vAlign w:val="center"/>
          </w:tcPr>
          <w:p w:rsidR="00424A5A" w:rsidRPr="00510AA7" w:rsidRDefault="00424A5A" w:rsidP="003560E2">
            <w:pPr>
              <w:spacing w:before="40"/>
              <w:rPr>
                <w:rFonts w:ascii="Tahoma" w:hAnsi="Tahoma" w:cs="Tahoma"/>
                <w:sz w:val="20"/>
                <w:szCs w:val="20"/>
              </w:rPr>
            </w:pPr>
          </w:p>
        </w:tc>
        <w:tc>
          <w:tcPr>
            <w:tcW w:w="1620" w:type="dxa"/>
            <w:vAlign w:val="center"/>
          </w:tcPr>
          <w:p w:rsidR="00424A5A" w:rsidRPr="00510AA7" w:rsidRDefault="00424A5A" w:rsidP="003560E2">
            <w:pPr>
              <w:spacing w:before="40"/>
              <w:jc w:val="right"/>
              <w:rPr>
                <w:rFonts w:ascii="Tahoma" w:hAnsi="Tahoma" w:cs="Tahoma"/>
                <w:sz w:val="20"/>
                <w:szCs w:val="20"/>
              </w:rPr>
            </w:pPr>
            <w:r w:rsidRPr="00510AA7">
              <w:rPr>
                <w:rFonts w:ascii="Tahoma" w:hAnsi="Tahoma" w:cs="Tahoma"/>
                <w:sz w:val="20"/>
                <w:szCs w:val="20"/>
              </w:rPr>
              <w:t>MFERAC:</w:t>
            </w:r>
          </w:p>
        </w:tc>
        <w:tc>
          <w:tcPr>
            <w:tcW w:w="3420" w:type="dxa"/>
            <w:vAlign w:val="center"/>
          </w:tcPr>
          <w:p w:rsidR="00424A5A" w:rsidRPr="00510AA7" w:rsidRDefault="00510AA7" w:rsidP="003560E2">
            <w:pPr>
              <w:spacing w:before="40"/>
              <w:rPr>
                <w:rFonts w:ascii="Tahoma" w:hAnsi="Tahoma" w:cs="Tahoma"/>
                <w:sz w:val="20"/>
                <w:szCs w:val="20"/>
              </w:rPr>
            </w:pPr>
            <w:r w:rsidRPr="00510AA7">
              <w:rPr>
                <w:rFonts w:ascii="Tahoma" w:hAnsi="Tahoma" w:cs="Tahoma"/>
                <w:color w:val="0000FF"/>
                <w:sz w:val="20"/>
                <w:szCs w:val="20"/>
              </w:rPr>
              <w:t>2431-21-001310/0</w:t>
            </w:r>
          </w:p>
        </w:tc>
      </w:tr>
    </w:tbl>
    <w:p w:rsidR="00424A5A" w:rsidRPr="00510AA7" w:rsidRDefault="00424A5A" w:rsidP="00424A5A">
      <w:pPr>
        <w:pStyle w:val="BodyText2"/>
        <w:ind w:left="-181" w:right="-210"/>
        <w:rPr>
          <w:rFonts w:ascii="Tahoma" w:hAnsi="Tahoma" w:cs="Tahoma"/>
          <w:szCs w:val="20"/>
        </w:rPr>
      </w:pPr>
    </w:p>
    <w:p w:rsidR="00424A5A" w:rsidRPr="00510AA7" w:rsidRDefault="00424A5A">
      <w:pPr>
        <w:rPr>
          <w:rFonts w:ascii="Tahoma" w:hAnsi="Tahoma" w:cs="Tahoma"/>
          <w:sz w:val="20"/>
          <w:szCs w:val="20"/>
        </w:rPr>
      </w:pPr>
    </w:p>
    <w:p w:rsidR="00556816" w:rsidRPr="00510AA7" w:rsidRDefault="00556816">
      <w:pPr>
        <w:rPr>
          <w:rFonts w:ascii="Tahoma" w:hAnsi="Tahoma" w:cs="Tahoma"/>
          <w:sz w:val="20"/>
          <w:szCs w:val="20"/>
        </w:rPr>
      </w:pPr>
    </w:p>
    <w:p w:rsidR="00424A5A" w:rsidRPr="00510AA7" w:rsidRDefault="00424A5A">
      <w:pPr>
        <w:rPr>
          <w:rFonts w:ascii="Tahoma" w:hAnsi="Tahoma" w:cs="Tahoma"/>
          <w:sz w:val="20"/>
          <w:szCs w:val="20"/>
        </w:rPr>
      </w:pPr>
    </w:p>
    <w:p w:rsidR="00E813F4" w:rsidRPr="00510AA7" w:rsidRDefault="00E813F4" w:rsidP="00E813F4">
      <w:pPr>
        <w:rPr>
          <w:rFonts w:ascii="Tahoma" w:hAnsi="Tahoma" w:cs="Tahoma"/>
          <w:sz w:val="20"/>
          <w:szCs w:val="20"/>
        </w:rPr>
      </w:pPr>
    </w:p>
    <w:p w:rsidR="00E813F4" w:rsidRPr="00510AA7" w:rsidRDefault="00E813F4" w:rsidP="00E813F4">
      <w:pPr>
        <w:pStyle w:val="EndnoteText"/>
        <w:spacing w:before="240"/>
        <w:jc w:val="center"/>
        <w:rPr>
          <w:rFonts w:ascii="Tahoma" w:hAnsi="Tahoma" w:cs="Tahoma"/>
          <w:b/>
          <w:spacing w:val="20"/>
          <w:szCs w:val="20"/>
        </w:rPr>
      </w:pPr>
      <w:r w:rsidRPr="00510AA7">
        <w:rPr>
          <w:rFonts w:ascii="Tahoma" w:hAnsi="Tahoma" w:cs="Tahoma"/>
          <w:b/>
          <w:spacing w:val="20"/>
          <w:szCs w:val="20"/>
        </w:rPr>
        <w:t xml:space="preserve">POJASNILA RAZPISNE DOKUMENTACIJE </w:t>
      </w:r>
    </w:p>
    <w:p w:rsidR="00E813F4" w:rsidRPr="00510AA7" w:rsidRDefault="00E813F4" w:rsidP="00E813F4">
      <w:pPr>
        <w:pStyle w:val="EndnoteText"/>
        <w:jc w:val="center"/>
        <w:rPr>
          <w:rFonts w:ascii="Tahoma" w:hAnsi="Tahoma" w:cs="Tahoma"/>
          <w:b/>
          <w:spacing w:val="20"/>
          <w:szCs w:val="20"/>
        </w:rPr>
      </w:pPr>
      <w:r w:rsidRPr="00510AA7">
        <w:rPr>
          <w:rFonts w:ascii="Tahoma" w:hAnsi="Tahoma" w:cs="Tahoma"/>
          <w:b/>
          <w:spacing w:val="20"/>
          <w:szCs w:val="20"/>
        </w:rPr>
        <w:t xml:space="preserve">za oddajo javnega naročila </w:t>
      </w:r>
    </w:p>
    <w:p w:rsidR="00E813F4" w:rsidRPr="00510AA7"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10AA7">
        <w:tc>
          <w:tcPr>
            <w:tcW w:w="9288" w:type="dxa"/>
          </w:tcPr>
          <w:p w:rsidR="00E813F4" w:rsidRPr="00510AA7" w:rsidRDefault="00510AA7" w:rsidP="003560E2">
            <w:pPr>
              <w:pStyle w:val="EndnoteText"/>
              <w:jc w:val="center"/>
              <w:rPr>
                <w:rFonts w:ascii="Tahoma" w:hAnsi="Tahoma" w:cs="Tahoma"/>
                <w:b/>
                <w:szCs w:val="20"/>
              </w:rPr>
            </w:pPr>
            <w:r w:rsidRPr="00510AA7">
              <w:rPr>
                <w:rFonts w:ascii="Tahoma" w:hAnsi="Tahoma" w:cs="Tahoma"/>
                <w:b/>
                <w:szCs w:val="20"/>
              </w:rPr>
              <w:t>Izdelava IZP in PZI ureditve glavne ceste G1-2/1313 Ormož - Središče ob Dravi, od km 1+500 do km 3+700 (Loperšice)</w:t>
            </w:r>
          </w:p>
        </w:tc>
      </w:tr>
    </w:tbl>
    <w:p w:rsidR="00E813F4" w:rsidRPr="00510AA7" w:rsidRDefault="00E813F4" w:rsidP="00E813F4">
      <w:pPr>
        <w:pStyle w:val="EndnoteText"/>
        <w:jc w:val="both"/>
        <w:rPr>
          <w:rFonts w:ascii="Tahoma" w:hAnsi="Tahoma" w:cs="Tahoma"/>
          <w:szCs w:val="20"/>
        </w:rPr>
      </w:pPr>
    </w:p>
    <w:p w:rsidR="00E813F4" w:rsidRPr="00510AA7" w:rsidRDefault="00E813F4" w:rsidP="00E813F4">
      <w:pPr>
        <w:pStyle w:val="EndnoteText"/>
        <w:jc w:val="both"/>
        <w:rPr>
          <w:rFonts w:ascii="Tahoma" w:hAnsi="Tahoma" w:cs="Tahoma"/>
          <w:szCs w:val="20"/>
        </w:rPr>
      </w:pPr>
    </w:p>
    <w:p w:rsidR="00510AA7" w:rsidRPr="00510AA7" w:rsidRDefault="00510AA7" w:rsidP="00510AA7">
      <w:pPr>
        <w:spacing w:before="128" w:after="128"/>
        <w:outlineLvl w:val="3"/>
        <w:rPr>
          <w:rFonts w:ascii="Tahoma" w:hAnsi="Tahoma" w:cs="Tahoma"/>
          <w:b/>
          <w:color w:val="333333"/>
          <w:sz w:val="20"/>
          <w:szCs w:val="20"/>
          <w:lang w:eastAsia="sl-SI"/>
        </w:rPr>
      </w:pPr>
      <w:r w:rsidRPr="00510AA7">
        <w:rPr>
          <w:rFonts w:ascii="Tahoma" w:hAnsi="Tahoma" w:cs="Tahoma"/>
          <w:b/>
          <w:color w:val="333333"/>
          <w:sz w:val="20"/>
          <w:szCs w:val="20"/>
          <w:lang w:eastAsia="sl-SI"/>
        </w:rPr>
        <w:t>JN005492/2021-W01 - D-94/21; datum objave: 11.08.2021 </w:t>
      </w:r>
    </w:p>
    <w:p w:rsidR="00E813F4" w:rsidRPr="00510AA7" w:rsidRDefault="00510AA7" w:rsidP="00E813F4">
      <w:pPr>
        <w:pStyle w:val="EndnoteText"/>
        <w:jc w:val="both"/>
        <w:rPr>
          <w:rFonts w:ascii="Tahoma" w:hAnsi="Tahoma" w:cs="Tahoma"/>
          <w:b/>
          <w:szCs w:val="20"/>
        </w:rPr>
      </w:pPr>
      <w:r w:rsidRPr="00510AA7">
        <w:rPr>
          <w:rFonts w:ascii="Tahoma" w:hAnsi="Tahoma" w:cs="Tahoma"/>
          <w:b/>
          <w:szCs w:val="20"/>
        </w:rPr>
        <w:t>D</w:t>
      </w:r>
      <w:r w:rsidR="007B547A">
        <w:rPr>
          <w:rFonts w:ascii="Tahoma" w:hAnsi="Tahoma" w:cs="Tahoma"/>
          <w:b/>
          <w:color w:val="333333"/>
          <w:szCs w:val="20"/>
          <w:shd w:val="clear" w:color="auto" w:fill="FFFFFF"/>
        </w:rPr>
        <w:t>atum prejema: 20.08.2021   15:30</w:t>
      </w:r>
    </w:p>
    <w:p w:rsidR="00E813F4" w:rsidRPr="00510AA7" w:rsidRDefault="00E813F4" w:rsidP="00E813F4">
      <w:pPr>
        <w:pStyle w:val="BodyText2"/>
        <w:widowControl w:val="0"/>
        <w:spacing w:line="254" w:lineRule="atLeast"/>
        <w:rPr>
          <w:rFonts w:ascii="Tahoma" w:hAnsi="Tahoma" w:cs="Tahoma"/>
          <w:b/>
          <w:szCs w:val="20"/>
        </w:rPr>
      </w:pPr>
      <w:r w:rsidRPr="00510AA7">
        <w:rPr>
          <w:rFonts w:ascii="Tahoma" w:hAnsi="Tahoma" w:cs="Tahoma"/>
          <w:b/>
          <w:szCs w:val="20"/>
        </w:rPr>
        <w:t>Vprašanje:</w:t>
      </w:r>
    </w:p>
    <w:p w:rsidR="00E813F4" w:rsidRPr="00510AA7" w:rsidRDefault="00E813F4" w:rsidP="00510AA7">
      <w:pPr>
        <w:widowControl w:val="0"/>
        <w:spacing w:before="60" w:line="254" w:lineRule="atLeast"/>
        <w:rPr>
          <w:rFonts w:ascii="Tahoma" w:hAnsi="Tahoma" w:cs="Tahoma"/>
          <w:b/>
          <w:sz w:val="20"/>
          <w:szCs w:val="20"/>
        </w:rPr>
      </w:pPr>
    </w:p>
    <w:p w:rsidR="00E813F4" w:rsidRPr="007B547A" w:rsidRDefault="007B547A" w:rsidP="007B547A">
      <w:pPr>
        <w:pStyle w:val="BodyText2"/>
        <w:jc w:val="left"/>
        <w:rPr>
          <w:rFonts w:ascii="Tahoma" w:hAnsi="Tahoma" w:cs="Tahoma"/>
          <w:b/>
          <w:sz w:val="22"/>
          <w:szCs w:val="22"/>
        </w:rPr>
      </w:pPr>
      <w:r w:rsidRPr="007B547A">
        <w:rPr>
          <w:rFonts w:ascii="Tahoma" w:hAnsi="Tahoma" w:cs="Tahoma"/>
          <w:color w:val="333333"/>
          <w:sz w:val="22"/>
          <w:szCs w:val="22"/>
        </w:rPr>
        <w:t>Spoštovani,</w:t>
      </w:r>
      <w:r w:rsidRPr="007B547A">
        <w:rPr>
          <w:rFonts w:ascii="Tahoma" w:hAnsi="Tahoma" w:cs="Tahoma"/>
          <w:color w:val="333333"/>
          <w:sz w:val="22"/>
          <w:szCs w:val="22"/>
        </w:rPr>
        <w:br/>
      </w:r>
      <w:r w:rsidRPr="007B547A">
        <w:rPr>
          <w:rFonts w:ascii="Tahoma" w:hAnsi="Tahoma" w:cs="Tahoma"/>
          <w:color w:val="333333"/>
          <w:sz w:val="22"/>
          <w:szCs w:val="22"/>
        </w:rPr>
        <w:br/>
        <w:t>V specifikaciji naročila je v točki 4 postavka, ki zajema izdelavo načrta rekonstrukcije ploščatih treh prepustov z vodnogospodarsko ureditvijo. Pooblaščeni inženirji, ki izdelujejo načrte premostitvenih objektov, navadno ne izdelujejo tudi načrtov vodnogospodarske ureditve. Prosimo vas, da postavko ustrezno razdelite, da bo vsak pooblaščeni inženir posamezno odgovarjal za svoje delo.</w:t>
      </w:r>
      <w:r w:rsidRPr="007B547A">
        <w:rPr>
          <w:rFonts w:ascii="Tahoma" w:hAnsi="Tahoma" w:cs="Tahoma"/>
          <w:color w:val="333333"/>
          <w:sz w:val="22"/>
          <w:szCs w:val="22"/>
        </w:rPr>
        <w:br/>
      </w:r>
      <w:r w:rsidRPr="007B547A">
        <w:rPr>
          <w:rFonts w:ascii="Tahoma" w:hAnsi="Tahoma" w:cs="Tahoma"/>
          <w:color w:val="333333"/>
          <w:sz w:val="22"/>
          <w:szCs w:val="22"/>
        </w:rPr>
        <w:br/>
        <w:t>Hvala</w:t>
      </w:r>
    </w:p>
    <w:p w:rsidR="00510AA7" w:rsidRPr="00510AA7" w:rsidRDefault="00510AA7" w:rsidP="00E813F4">
      <w:pPr>
        <w:pStyle w:val="BodyText2"/>
        <w:rPr>
          <w:rFonts w:ascii="Tahoma" w:hAnsi="Tahoma" w:cs="Tahoma"/>
          <w:b/>
          <w:szCs w:val="20"/>
        </w:rPr>
      </w:pPr>
    </w:p>
    <w:p w:rsidR="00E813F4" w:rsidRPr="00510AA7" w:rsidRDefault="00E813F4" w:rsidP="00E813F4">
      <w:pPr>
        <w:pStyle w:val="BodyText2"/>
        <w:rPr>
          <w:rFonts w:ascii="Tahoma" w:hAnsi="Tahoma" w:cs="Tahoma"/>
          <w:b/>
          <w:szCs w:val="20"/>
        </w:rPr>
      </w:pPr>
      <w:r w:rsidRPr="00510AA7">
        <w:rPr>
          <w:rFonts w:ascii="Tahoma" w:hAnsi="Tahoma" w:cs="Tahoma"/>
          <w:b/>
          <w:szCs w:val="20"/>
        </w:rPr>
        <w:t>Odgovor:</w:t>
      </w:r>
    </w:p>
    <w:p w:rsidR="00E813F4" w:rsidRPr="00510AA7" w:rsidRDefault="00E813F4" w:rsidP="00510AA7">
      <w:pPr>
        <w:widowControl w:val="0"/>
        <w:spacing w:before="60" w:line="254" w:lineRule="atLeast"/>
        <w:jc w:val="both"/>
        <w:rPr>
          <w:rFonts w:ascii="Tahoma" w:hAnsi="Tahoma" w:cs="Tahoma"/>
          <w:sz w:val="20"/>
          <w:szCs w:val="20"/>
        </w:rPr>
      </w:pPr>
    </w:p>
    <w:p w:rsidR="00E813F4" w:rsidRPr="00510AA7" w:rsidRDefault="00E813F4" w:rsidP="00E813F4">
      <w:pPr>
        <w:pStyle w:val="EndnoteText"/>
        <w:jc w:val="both"/>
        <w:rPr>
          <w:rFonts w:ascii="Tahoma" w:hAnsi="Tahoma" w:cs="Tahoma"/>
          <w:szCs w:val="20"/>
        </w:rPr>
      </w:pPr>
    </w:p>
    <w:p w:rsidR="001627F7" w:rsidRDefault="001627F7" w:rsidP="001627F7">
      <w:pPr>
        <w:pStyle w:val="EndnoteText"/>
        <w:numPr>
          <w:ilvl w:val="0"/>
          <w:numId w:val="18"/>
        </w:numPr>
        <w:jc w:val="both"/>
        <w:rPr>
          <w:rFonts w:ascii="Tahoma" w:hAnsi="Tahoma" w:cs="Tahoma"/>
          <w:szCs w:val="20"/>
        </w:rPr>
      </w:pPr>
      <w:r>
        <w:rPr>
          <w:rFonts w:ascii="Tahoma" w:hAnsi="Tahoma" w:cs="Tahoma"/>
          <w:szCs w:val="20"/>
        </w:rPr>
        <w:t xml:space="preserve">Ponudniki naj ceno za izdelavo načrta prepusta in načrta vodnogospodarskih ureditev združijo v eni postavki, in sicer v postavki številka 4. </w:t>
      </w:r>
    </w:p>
    <w:p w:rsidR="001627F7" w:rsidRDefault="001627F7" w:rsidP="001627F7">
      <w:pPr>
        <w:pStyle w:val="EndnoteText"/>
        <w:numPr>
          <w:ilvl w:val="0"/>
          <w:numId w:val="18"/>
        </w:numPr>
        <w:jc w:val="both"/>
        <w:rPr>
          <w:rFonts w:ascii="Tahoma" w:hAnsi="Tahoma" w:cs="Tahoma"/>
          <w:szCs w:val="20"/>
        </w:rPr>
      </w:pPr>
      <w:r>
        <w:rPr>
          <w:rFonts w:ascii="Tahoma" w:hAnsi="Tahoma" w:cs="Tahoma"/>
          <w:szCs w:val="20"/>
        </w:rPr>
        <w:t>V projektni dokumentaciji naj bo posebej izdelan načrt za ploščate prepuste in posebej načrt za vodnogospodarske ureditve. Tako bo vsak pooblaščeni inženir odgovarjal le za svoje delo.</w:t>
      </w:r>
    </w:p>
    <w:p w:rsidR="001627F7" w:rsidRDefault="001627F7" w:rsidP="001627F7">
      <w:pPr>
        <w:pStyle w:val="EndnoteText"/>
        <w:numPr>
          <w:ilvl w:val="0"/>
          <w:numId w:val="18"/>
        </w:numPr>
        <w:jc w:val="both"/>
        <w:rPr>
          <w:rFonts w:ascii="Tahoma" w:hAnsi="Tahoma" w:cs="Tahoma"/>
          <w:szCs w:val="20"/>
        </w:rPr>
      </w:pPr>
      <w:r>
        <w:rPr>
          <w:rFonts w:ascii="Tahoma" w:hAnsi="Tahoma" w:cs="Tahoma"/>
          <w:szCs w:val="20"/>
        </w:rPr>
        <w:t xml:space="preserve">V podrobni specifikaciji naročila naj ponudnik navede gospodarski subjekt in pooblaščenega inženirja za izdelavo načrta ploščatih prepustov. </w:t>
      </w:r>
    </w:p>
    <w:p w:rsidR="001627F7" w:rsidRDefault="001627F7" w:rsidP="001627F7">
      <w:pPr>
        <w:pStyle w:val="EndnoteText"/>
        <w:numPr>
          <w:ilvl w:val="0"/>
          <w:numId w:val="18"/>
        </w:numPr>
        <w:jc w:val="both"/>
        <w:rPr>
          <w:rFonts w:ascii="Tahoma" w:hAnsi="Tahoma" w:cs="Tahoma"/>
          <w:szCs w:val="20"/>
        </w:rPr>
      </w:pPr>
      <w:r>
        <w:rPr>
          <w:rFonts w:ascii="Tahoma" w:hAnsi="Tahoma" w:cs="Tahoma"/>
          <w:szCs w:val="20"/>
        </w:rPr>
        <w:t>V obrazcu »Podatki o gospodarskem subjektu« iz Navodil za pripravo ponudbe je potrebno navesti kateri gospodarski subjekt bo prevzel izdelavo načrta VGU in kateri izdelavo načrta prepusta.</w:t>
      </w:r>
    </w:p>
    <w:p w:rsidR="001627F7" w:rsidRDefault="001627F7" w:rsidP="001627F7">
      <w:pPr>
        <w:pStyle w:val="EndnoteText"/>
        <w:jc w:val="both"/>
        <w:rPr>
          <w:rFonts w:ascii="Tahoma" w:hAnsi="Tahoma" w:cs="Tahoma"/>
          <w:szCs w:val="20"/>
        </w:rPr>
      </w:pPr>
    </w:p>
    <w:p w:rsidR="001627F7" w:rsidRPr="00510AA7" w:rsidRDefault="001627F7" w:rsidP="001627F7">
      <w:pPr>
        <w:pStyle w:val="EndnoteText"/>
        <w:jc w:val="both"/>
        <w:rPr>
          <w:rFonts w:ascii="Tahoma" w:hAnsi="Tahoma" w:cs="Tahoma"/>
          <w:szCs w:val="20"/>
        </w:rPr>
      </w:pPr>
      <w:r>
        <w:rPr>
          <w:rFonts w:ascii="Tahoma" w:hAnsi="Tahoma" w:cs="Tahoma"/>
          <w:szCs w:val="20"/>
        </w:rPr>
        <w:t>Naročnik ne bo spreminjal Podrobne specifikacije naročila.</w:t>
      </w:r>
    </w:p>
    <w:p w:rsidR="001627F7" w:rsidRPr="00510AA7" w:rsidRDefault="001627F7" w:rsidP="001627F7">
      <w:pPr>
        <w:rPr>
          <w:rFonts w:ascii="Tahoma" w:hAnsi="Tahoma" w:cs="Tahoma"/>
          <w:sz w:val="20"/>
          <w:szCs w:val="20"/>
        </w:rPr>
      </w:pPr>
    </w:p>
    <w:p w:rsidR="00556816" w:rsidRPr="00510AA7" w:rsidRDefault="00556816">
      <w:pPr>
        <w:rPr>
          <w:rFonts w:ascii="Tahoma" w:hAnsi="Tahoma" w:cs="Tahoma"/>
          <w:sz w:val="20"/>
          <w:szCs w:val="20"/>
        </w:rPr>
      </w:pPr>
      <w:bookmarkStart w:id="0" w:name="_GoBack"/>
      <w:bookmarkEnd w:id="0"/>
    </w:p>
    <w:sectPr w:rsidR="00556816" w:rsidRPr="00510AA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A7" w:rsidRDefault="00510AA7">
      <w:r>
        <w:separator/>
      </w:r>
    </w:p>
  </w:endnote>
  <w:endnote w:type="continuationSeparator" w:id="0">
    <w:p w:rsidR="00510AA7" w:rsidRDefault="0051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7" w:rsidRDefault="00510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10AA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10AA7"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10AA7"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10AA7"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A7" w:rsidRDefault="00510AA7">
      <w:r>
        <w:separator/>
      </w:r>
    </w:p>
  </w:footnote>
  <w:footnote w:type="continuationSeparator" w:id="0">
    <w:p w:rsidR="00510AA7" w:rsidRDefault="0051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7" w:rsidRDefault="0051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7" w:rsidRDefault="00510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10AA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D3E6926"/>
    <w:multiLevelType w:val="hybridMultilevel"/>
    <w:tmpl w:val="2F0E873A"/>
    <w:lvl w:ilvl="0" w:tplc="47A2A1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A7"/>
    <w:rsid w:val="000646A9"/>
    <w:rsid w:val="001627F7"/>
    <w:rsid w:val="001836BB"/>
    <w:rsid w:val="00216549"/>
    <w:rsid w:val="002507C2"/>
    <w:rsid w:val="00290551"/>
    <w:rsid w:val="003133A6"/>
    <w:rsid w:val="003560E2"/>
    <w:rsid w:val="003579C0"/>
    <w:rsid w:val="003A0020"/>
    <w:rsid w:val="00424A5A"/>
    <w:rsid w:val="0044323F"/>
    <w:rsid w:val="004B34B5"/>
    <w:rsid w:val="00510AA7"/>
    <w:rsid w:val="00556816"/>
    <w:rsid w:val="00634B0D"/>
    <w:rsid w:val="00637BE6"/>
    <w:rsid w:val="007B547A"/>
    <w:rsid w:val="009B1FD9"/>
    <w:rsid w:val="00A05C73"/>
    <w:rsid w:val="00A17575"/>
    <w:rsid w:val="00AD3747"/>
    <w:rsid w:val="00AD7608"/>
    <w:rsid w:val="00D71CD5"/>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78D8DD8-6B93-47D2-AAF6-E6C17630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510AA7"/>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510AA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203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2021-08-20T06:37:00Z</cp:lastPrinted>
  <dcterms:created xsi:type="dcterms:W3CDTF">2021-08-23T04:56:00Z</dcterms:created>
  <dcterms:modified xsi:type="dcterms:W3CDTF">2021-08-25T07:46:00Z</dcterms:modified>
</cp:coreProperties>
</file>